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8F0ED5" w:rsidP="00AC394C">
      <w:pPr>
        <w:pStyle w:val="Sous-titre"/>
      </w:pPr>
      <w:r>
        <w:t>ÉLECTROPHYSIOLOGIE CARDIAQUE</w:t>
      </w:r>
      <w:r w:rsidR="006D3F34" w:rsidRPr="00AC394C">
        <w:t xml:space="preserve"> : </w:t>
      </w:r>
    </w:p>
    <w:p w:rsidR="004D11FE" w:rsidRPr="00411DEF" w:rsidRDefault="002654E8" w:rsidP="006411AD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MIBI à l’effort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581C71" w:rsidP="00AC394C">
      <w:pPr>
        <w:pStyle w:val="Sous-titre"/>
      </w:pPr>
      <w:r>
        <w:t>N’OUBLIEZ PAS</w:t>
      </w:r>
      <w:r w:rsidR="00314B44" w:rsidRPr="00411DEF">
        <w:t xml:space="preserve"> :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Apporter une liste de médicaments à jour.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Être à jeun à partir de 23 heures la veille.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Pour les 2 jours d’examen, prenez votre médication habituelle avec un peu d’eau (sauf avis contraire du cardiologue ou du médecin).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12 heures avant l’examen, s’abstenir de consommer tabac, alcool, toutes formes de caféines telles que café, thé, boisson gazeuse, boisson énergisante et chocolat.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Prévoyez des repas soutenants et des boissons pour les 2 jours d’examen lorsque le jeune sera terminé.</w:t>
      </w:r>
    </w:p>
    <w:p w:rsidR="002654E8" w:rsidRPr="002654E8" w:rsidRDefault="002654E8" w:rsidP="002654E8">
      <w:pPr>
        <w:pStyle w:val="Paragraphedeliste"/>
        <w:numPr>
          <w:ilvl w:val="1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L’heure et la date de la 2e partie vous sera transmis lors de la prise du rendez-vous.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Porter des chaussures fermées et confortables pour la marche. Éviter les chaussures à talons ou les sandales.)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Porter un pantalon ou une jupe, mais pas de robe pour l’examen.</w:t>
      </w:r>
    </w:p>
    <w:p w:rsidR="008F0ED5" w:rsidRPr="002654E8" w:rsidRDefault="002654E8" w:rsidP="002654E8">
      <w:pPr>
        <w:pStyle w:val="Paragraphedeliste"/>
        <w:numPr>
          <w:ilvl w:val="0"/>
          <w:numId w:val="4"/>
        </w:numPr>
        <w:rPr>
          <w:rStyle w:val="Sous-titr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1A7968">
        <w:t>Apporter un sac pour vos vêtements.</w:t>
      </w:r>
    </w:p>
    <w:p w:rsidR="002654E8" w:rsidRDefault="002654E8" w:rsidP="00AC394C">
      <w:pPr>
        <w:pStyle w:val="Sous-titre"/>
        <w:rPr>
          <w:rStyle w:val="Sous-titreCar"/>
        </w:rPr>
      </w:pPr>
    </w:p>
    <w:p w:rsidR="004D11FE" w:rsidRPr="00411DEF" w:rsidRDefault="002654E8" w:rsidP="00AC394C">
      <w:pPr>
        <w:pStyle w:val="Sous-titre"/>
      </w:pPr>
      <w:r>
        <w:rPr>
          <w:rStyle w:val="Sous-titreCar"/>
        </w:rPr>
        <w:t>PATIENT DIABÉTIQUE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Vous pouvez prendre un jus d’orange ou un fruit le matin du tapis roulant si nécessaire.</w:t>
      </w:r>
    </w:p>
    <w:p w:rsidR="002654E8" w:rsidRPr="002654E8" w:rsidRDefault="002654E8" w:rsidP="002654E8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2654E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Éviter tout effort soutenu le matin de l’examen.</w:t>
      </w:r>
    </w:p>
    <w:p w:rsidR="002654E8" w:rsidRPr="002654E8" w:rsidRDefault="002654E8" w:rsidP="002654E8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</w:p>
    <w:p w:rsidR="002654E8" w:rsidRPr="002654E8" w:rsidRDefault="002654E8" w:rsidP="002654E8">
      <w:pPr>
        <w:pStyle w:val="Sous-titre"/>
      </w:pPr>
      <w:r>
        <w:rPr>
          <w:rStyle w:val="Sous-titreCar"/>
        </w:rPr>
        <w:t>IMPORTANT</w:t>
      </w:r>
      <w:r w:rsidRPr="00411DEF">
        <w:rPr>
          <w:rStyle w:val="Sous-titreCar"/>
        </w:rPr>
        <w:t xml:space="preserve"> :</w:t>
      </w:r>
      <w:r w:rsidRPr="00411DEF">
        <w:t xml:space="preserve"> </w:t>
      </w:r>
    </w:p>
    <w:p w:rsidR="00314B44" w:rsidRPr="00411DEF" w:rsidRDefault="008F0ED5" w:rsidP="006411AD">
      <w:pPr>
        <w:ind w:firstLine="708"/>
        <w:rPr>
          <w:color w:val="141342" w:themeColor="text2"/>
        </w:rPr>
      </w:pPr>
      <w:bookmarkStart w:id="0" w:name="_GoBack"/>
      <w:bookmarkEnd w:id="0"/>
      <w:r w:rsidRPr="008F0ED5">
        <w:rPr>
          <w:color w:val="141342" w:themeColor="text2"/>
        </w:rPr>
        <w:t xml:space="preserve">Si vous devez reporter ou annuler votre rendez-vous, communiquez avec le </w:t>
      </w:r>
      <w:bookmarkStart w:id="1" w:name="_Hlk193274585"/>
      <w:r w:rsidR="00400892" w:rsidRPr="0073315F">
        <w:rPr>
          <w:rStyle w:val="Sous-titre-turquoiseCar"/>
          <w:color w:val="auto"/>
          <w:sz w:val="24"/>
          <w:szCs w:val="22"/>
        </w:rPr>
        <w:t>450 771-33</w:t>
      </w:r>
      <w:bookmarkEnd w:id="1"/>
      <w:r w:rsidR="00400892">
        <w:rPr>
          <w:rStyle w:val="Sous-titre-turquoiseCar"/>
          <w:color w:val="auto"/>
          <w:sz w:val="24"/>
          <w:szCs w:val="22"/>
        </w:rPr>
        <w:t>55 option 3</w:t>
      </w:r>
      <w:r w:rsidRPr="008F0ED5">
        <w:rPr>
          <w:color w:val="141342" w:themeColor="text2"/>
        </w:rPr>
        <w:t xml:space="preserve"> pour l’hôpital </w:t>
      </w:r>
      <w:r w:rsidR="00400892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400892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>la clinique de cardiologie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8A" w:rsidRDefault="00B8748A" w:rsidP="00314B44">
      <w:r>
        <w:separator/>
      </w:r>
    </w:p>
  </w:endnote>
  <w:endnote w:type="continuationSeparator" w:id="0">
    <w:p w:rsidR="00B8748A" w:rsidRDefault="00B8748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B8748A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4.25pt;margin-top:-101.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B8748A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400892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</w:rPr>
                            <w:t>450 771-3355 option 3,</w:t>
                          </w:r>
                          <w:r w:rsidR="00400892" w:rsidRPr="00400892">
                            <w:rPr>
                              <w:b/>
                              <w:color w:val="141342" w:themeColor="text2"/>
                              <w:sz w:val="22"/>
                            </w:rPr>
                            <w:t xml:space="preserve"> 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pour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Saint-Hyacinthe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400892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="00400892" w:rsidRPr="00400892">
                      <w:rPr>
                        <w:color w:val="141342" w:themeColor="text2"/>
                        <w:sz w:val="22"/>
                      </w:rPr>
                      <w:t>450 771-3355 option 3,</w:t>
                    </w:r>
                    <w:r w:rsidR="00400892" w:rsidRPr="00400892">
                      <w:rPr>
                        <w:b/>
                        <w:color w:val="141342" w:themeColor="text2"/>
                        <w:sz w:val="22"/>
                      </w:rPr>
                      <w:t xml:space="preserve"> 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pour</w:t>
                    </w:r>
                    <w:r w:rsidR="00400892" w:rsidRPr="00400892">
                      <w:rPr>
                        <w:color w:val="141342" w:themeColor="text2"/>
                        <w:sz w:val="22"/>
                        <w:szCs w:val="22"/>
                      </w:rPr>
                      <w:t xml:space="preserve"> Saint-Hyacinthe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8A" w:rsidRDefault="00B8748A" w:rsidP="00314B44">
      <w:r>
        <w:separator/>
      </w:r>
    </w:p>
  </w:footnote>
  <w:footnote w:type="continuationSeparator" w:id="0">
    <w:p w:rsidR="00B8748A" w:rsidRDefault="00B8748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B8748A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1EA6"/>
    <w:multiLevelType w:val="hybridMultilevel"/>
    <w:tmpl w:val="0DBC4E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242D5"/>
    <w:multiLevelType w:val="hybridMultilevel"/>
    <w:tmpl w:val="39A624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0E5"/>
    <w:multiLevelType w:val="hybridMultilevel"/>
    <w:tmpl w:val="10B675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20957"/>
    <w:rsid w:val="000D7D21"/>
    <w:rsid w:val="00241582"/>
    <w:rsid w:val="00246E05"/>
    <w:rsid w:val="002654E8"/>
    <w:rsid w:val="002815A3"/>
    <w:rsid w:val="00314B44"/>
    <w:rsid w:val="00335414"/>
    <w:rsid w:val="003432F1"/>
    <w:rsid w:val="003630AB"/>
    <w:rsid w:val="003A4205"/>
    <w:rsid w:val="003C0423"/>
    <w:rsid w:val="00400892"/>
    <w:rsid w:val="00411DEF"/>
    <w:rsid w:val="004D11FE"/>
    <w:rsid w:val="00581C71"/>
    <w:rsid w:val="006411AD"/>
    <w:rsid w:val="006C0A11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6386A"/>
    <w:rsid w:val="00A20BF1"/>
    <w:rsid w:val="00AC394C"/>
    <w:rsid w:val="00B8748A"/>
    <w:rsid w:val="00BC7194"/>
    <w:rsid w:val="00C1148A"/>
    <w:rsid w:val="00C124DA"/>
    <w:rsid w:val="00D31D3C"/>
    <w:rsid w:val="00D725C8"/>
    <w:rsid w:val="00DA5E6C"/>
    <w:rsid w:val="00DD0B68"/>
    <w:rsid w:val="00E42BB3"/>
    <w:rsid w:val="00E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F54CFE8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customStyle="1" w:styleId="Sous-titre-turquoise">
    <w:name w:val="Sous-titre- turquoise"/>
    <w:basedOn w:val="Normal"/>
    <w:link w:val="Sous-titre-turquoiseCar"/>
    <w:qFormat/>
    <w:rsid w:val="00400892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400892"/>
    <w:rPr>
      <w:rFonts w:ascii="Chaloult_Cond" w:hAnsi="Chaloult_Cond"/>
      <w:b/>
      <w:color w:val="FF9D1C" w:themeColor="accent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Marc-Antoine Beaudry</Approbationrequisepar>
    <RLS xmlns="547213c0-7e45-45be-8dca-779f93f24b2b">RY</RLS>
    <Sous_x002d_service_x0028_s_x0029_ xmlns="547213c0-7e45-45be-8dca-779f93f24b2b">EPC-EPN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1404-D3F0-4361-9DF1-C2475707DFD2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A48C5C2D-C483-4659-B0AC-DB4CDFA9A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EEA73-813F-4F22-8154-2B7F1D9C4524}"/>
</file>

<file path=customXml/itemProps4.xml><?xml version="1.0" encoding="utf-8"?>
<ds:datastoreItem xmlns:ds="http://schemas.openxmlformats.org/officeDocument/2006/customXml" ds:itemID="{AC726189-B4A9-4BB2-912A-E649465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5</cp:revision>
  <cp:lastPrinted>2024-04-11T12:43:00Z</cp:lastPrinted>
  <dcterms:created xsi:type="dcterms:W3CDTF">2025-06-09T15:30:00Z</dcterms:created>
  <dcterms:modified xsi:type="dcterms:W3CDTF">2026-03-04T17:48:00Z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29300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