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4" w:rsidRPr="00AC394C" w:rsidRDefault="00396B4A" w:rsidP="00AC394C">
      <w:pPr>
        <w:pStyle w:val="Sous-titre"/>
      </w:pPr>
      <w:r>
        <w:t>PHYSIOLOGIE RESPIRATOIRE / LABORATOIRE DU SOMMEIL</w:t>
      </w:r>
      <w:r w:rsidR="00B14FFE">
        <w:t xml:space="preserve"> </w:t>
      </w:r>
      <w:r w:rsidR="006D3F34" w:rsidRPr="00AC394C">
        <w:t xml:space="preserve">: </w:t>
      </w:r>
    </w:p>
    <w:p w:rsidR="004D11FE" w:rsidRPr="00411DEF" w:rsidRDefault="006235C8" w:rsidP="00B14FFE">
      <w:pPr>
        <w:ind w:firstLine="708"/>
        <w:rPr>
          <w:color w:val="141342" w:themeColor="text2"/>
        </w:rPr>
      </w:pPr>
      <w:r w:rsidRPr="006235C8">
        <w:rPr>
          <w:rFonts w:ascii="Arial" w:hAnsi="Arial" w:cs="Arial"/>
          <w:color w:val="141342" w:themeColor="text2"/>
          <w:sz w:val="22"/>
          <w:szCs w:val="22"/>
          <w:shd w:val="clear" w:color="auto" w:fill="FFFFFF"/>
        </w:rPr>
        <w:t>Consignes pour un test à l’effort sur vélo (Stade 1 de Jones) / test à la marche</w:t>
      </w:r>
    </w:p>
    <w:p w:rsidR="00314B44" w:rsidRPr="00411DEF" w:rsidRDefault="00314B44" w:rsidP="00314B44">
      <w:pPr>
        <w:rPr>
          <w:color w:val="141342" w:themeColor="text2"/>
        </w:rPr>
      </w:pPr>
    </w:p>
    <w:p w:rsidR="00314B44" w:rsidRPr="00411DEF" w:rsidRDefault="009413D4" w:rsidP="00AC394C">
      <w:pPr>
        <w:pStyle w:val="Sous-titre"/>
      </w:pPr>
      <w:r>
        <w:t>SE PRÉSENTER</w:t>
      </w:r>
      <w:r w:rsidR="00B14FFE">
        <w:t xml:space="preserve"> </w:t>
      </w:r>
      <w:r w:rsidR="00314B44" w:rsidRPr="00411DEF">
        <w:t>:</w:t>
      </w:r>
    </w:p>
    <w:p w:rsidR="00AC7F94" w:rsidRDefault="002B5AD1" w:rsidP="00AC7F94">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2B5AD1">
        <w:rPr>
          <w:rFonts w:ascii="Arial" w:hAnsi="Arial" w:cs="Arial"/>
          <w:color w:val="141342" w:themeColor="text2"/>
          <w:sz w:val="22"/>
          <w:shd w:val="clear" w:color="auto" w:fill="FFFFFF"/>
        </w:rPr>
        <w:t>u rez-de-chaussée en pneumologie</w:t>
      </w:r>
      <w:r w:rsidR="005D4909" w:rsidRPr="005D490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00B14FFE">
        <w:t xml:space="preserve"> </w:t>
      </w:r>
      <w:r w:rsidRPr="00411DEF">
        <w:t>:</w:t>
      </w:r>
    </w:p>
    <w:p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 xml:space="preserve">LE JOUR </w:t>
      </w:r>
      <w:r w:rsidR="00834B7C">
        <w:t>DE L’EXAMEN</w:t>
      </w:r>
      <w:r w:rsidR="00B14FFE">
        <w:t xml:space="preserve"> </w:t>
      </w:r>
      <w:r w:rsidR="009413D4" w:rsidRPr="00411DEF">
        <w:t>:</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 xml:space="preserve">Apporter la liste complète de vos médicaments, </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Apporter vos médicaments pulmonaires (en inhalation) ainsi que votre chambre d’espacement (</w:t>
      </w:r>
      <w:proofErr w:type="spellStart"/>
      <w:r w:rsidRPr="006235C8">
        <w:rPr>
          <w:rFonts w:ascii="Arial" w:hAnsi="Arial" w:cs="Arial"/>
          <w:color w:val="141342" w:themeColor="text2"/>
          <w:sz w:val="22"/>
          <w:shd w:val="clear" w:color="auto" w:fill="FFFFFF"/>
        </w:rPr>
        <w:t>Aérochambre</w:t>
      </w:r>
      <w:proofErr w:type="spellEnd"/>
      <w:r w:rsidRPr="006235C8">
        <w:rPr>
          <w:rFonts w:ascii="Arial" w:hAnsi="Arial" w:cs="Arial"/>
          <w:color w:val="141342" w:themeColor="text2"/>
          <w:sz w:val="22"/>
          <w:shd w:val="clear" w:color="auto" w:fill="FFFFFF"/>
        </w:rPr>
        <w:t>).</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Apporter votre carte d’assurance maladie (RAMQ) et d’hôpital valides</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Il n’est PAS nécessaire d’être à jeun.</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 xml:space="preserve">Prendre un repas léger au moins deux heures avant le test </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Porter des vêtements confortables de préférence d’exercice et des souliers d’exercice marche / entraînement</w:t>
      </w:r>
    </w:p>
    <w:p w:rsidR="006235C8" w:rsidRPr="006235C8"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Le port de faux ong</w:t>
      </w:r>
      <w:r w:rsidR="007A5A7A">
        <w:rPr>
          <w:rFonts w:ascii="Arial" w:hAnsi="Arial" w:cs="Arial"/>
          <w:color w:val="141342" w:themeColor="text2"/>
          <w:sz w:val="22"/>
          <w:shd w:val="clear" w:color="auto" w:fill="FFFFFF"/>
        </w:rPr>
        <w:t xml:space="preserve">les et de vernis </w:t>
      </w:r>
      <w:r w:rsidR="007A5A7A" w:rsidRPr="00A0491D">
        <w:rPr>
          <w:rFonts w:ascii="Arial" w:hAnsi="Arial" w:cs="Arial"/>
          <w:color w:val="auto"/>
          <w:sz w:val="22"/>
          <w:shd w:val="clear" w:color="auto" w:fill="FFFFFF"/>
        </w:rPr>
        <w:t>est interdit</w:t>
      </w:r>
      <w:r w:rsidRPr="00A0491D">
        <w:rPr>
          <w:rFonts w:ascii="Arial" w:hAnsi="Arial" w:cs="Arial"/>
          <w:color w:val="auto"/>
          <w:sz w:val="22"/>
          <w:shd w:val="clear" w:color="auto" w:fill="FFFFFF"/>
        </w:rPr>
        <w:t xml:space="preserve"> puisqu’une </w:t>
      </w:r>
      <w:r w:rsidRPr="006235C8">
        <w:rPr>
          <w:rFonts w:ascii="Arial" w:hAnsi="Arial" w:cs="Arial"/>
          <w:color w:val="141342" w:themeColor="text2"/>
          <w:sz w:val="22"/>
          <w:shd w:val="clear" w:color="auto" w:fill="FFFFFF"/>
        </w:rPr>
        <w:t>lecture du taux d’oxygène sanguin est nécessaire pendant le test.</w:t>
      </w:r>
    </w:p>
    <w:p w:rsidR="009413D4" w:rsidRPr="00C23CD9" w:rsidRDefault="006235C8" w:rsidP="006235C8">
      <w:pPr>
        <w:pStyle w:val="Paragraphedeliste"/>
        <w:numPr>
          <w:ilvl w:val="0"/>
          <w:numId w:val="7"/>
        </w:numPr>
        <w:rPr>
          <w:rFonts w:ascii="Arial" w:hAnsi="Arial" w:cs="Arial"/>
          <w:color w:val="141342" w:themeColor="text2"/>
          <w:sz w:val="22"/>
          <w:shd w:val="clear" w:color="auto" w:fill="FFFFFF"/>
        </w:rPr>
      </w:pPr>
      <w:r w:rsidRPr="006235C8">
        <w:rPr>
          <w:rFonts w:ascii="Arial" w:hAnsi="Arial" w:cs="Arial"/>
          <w:color w:val="141342" w:themeColor="text2"/>
          <w:sz w:val="22"/>
          <w:shd w:val="clear" w:color="auto" w:fill="FFFFFF"/>
        </w:rPr>
        <w:t>Cesser de fumer le tabac, marijuana ou autre produit de vapotage 24 heures (ou le plus longtemps possible) avant le test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AC2F6C">
      <w:pPr>
        <w:ind w:firstLine="708"/>
        <w:rPr>
          <w:color w:val="141342" w:themeColor="text2"/>
        </w:rPr>
      </w:pPr>
      <w:bookmarkStart w:id="0" w:name="_GoBack"/>
      <w:bookmarkEnd w:id="0"/>
      <w:r w:rsidRPr="008F0ED5">
        <w:rPr>
          <w:color w:val="141342" w:themeColor="text2"/>
        </w:rPr>
        <w:t xml:space="preserve">Si vous devez reporter ou annuler votre rendez-vous, communiquez avec le 450 </w:t>
      </w:r>
      <w:r w:rsidR="002B5AD1" w:rsidRPr="002B5AD1">
        <w:rPr>
          <w:color w:val="141342" w:themeColor="text2"/>
        </w:rPr>
        <w:t>771-3250 poste 2 pour Hôpital Honoré-Mercier de Saint-Hyacinthe</w:t>
      </w:r>
      <w:r w:rsidRPr="008F0ED5">
        <w:rPr>
          <w:color w:val="141342" w:themeColor="text2"/>
        </w:rPr>
        <w:t>.</w:t>
      </w:r>
    </w:p>
    <w:p w:rsidR="00C23CD9" w:rsidRDefault="00C23CD9" w:rsidP="004D11FE"/>
    <w:p w:rsidR="00C23CD9" w:rsidRDefault="00C23CD9" w:rsidP="004D11FE"/>
    <w:p w:rsidR="00A27FC9" w:rsidRDefault="00A27FC9" w:rsidP="004D11FE"/>
    <w:p w:rsidR="006235C8" w:rsidRDefault="006235C8" w:rsidP="004D11FE"/>
    <w:p w:rsidR="006235C8" w:rsidRDefault="006235C8"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2B" w:rsidRDefault="0018062B" w:rsidP="00314B44">
      <w:r>
        <w:separator/>
      </w:r>
    </w:p>
  </w:endnote>
  <w:endnote w:type="continuationSeparator" w:id="0">
    <w:p w:rsidR="0018062B" w:rsidRDefault="0018062B"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altName w:val="Times New Roman"/>
    <w:panose1 w:val="00000000000000000000"/>
    <w:charset w:val="00"/>
    <w:family w:val="modern"/>
    <w:notTrueType/>
    <w:pitch w:val="variable"/>
    <w:sig w:usb0="00000001"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00000001" w:usb1="5000207B" w:usb2="00000000" w:usb3="00000000" w:csb0="00000093" w:csb1="00000000"/>
  </w:font>
  <w:font w:name="Niveau Grotesk Medium">
    <w:altName w:val="Times New Roman"/>
    <w:panose1 w:val="00000000000000000000"/>
    <w:charset w:val="00"/>
    <w:family w:val="modern"/>
    <w:notTrueType/>
    <w:pitch w:val="variable"/>
    <w:sig w:usb0="00000001"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6C" w:rsidRDefault="0018062B"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0.4pt;margin-top:-150.0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2B5AD1" w:rsidRPr="002B5AD1">
                            <w:rPr>
                              <w:color w:val="141342" w:themeColor="text2"/>
                              <w:sz w:val="22"/>
                              <w:szCs w:val="22"/>
                            </w:rPr>
                            <w:t xml:space="preserve">771-3250 poste 2 </w:t>
                          </w:r>
                          <w:r w:rsidRPr="00AC7F94">
                            <w:rPr>
                              <w:color w:val="141342" w:themeColor="text2"/>
                              <w:sz w:val="22"/>
                              <w:szCs w:val="22"/>
                            </w:rPr>
                            <w:t xml:space="preserve">pour </w:t>
                          </w:r>
                          <w:r w:rsidR="005D4909">
                            <w:rPr>
                              <w:color w:val="141342" w:themeColor="text2"/>
                              <w:sz w:val="22"/>
                              <w:szCs w:val="22"/>
                            </w:rPr>
                            <w:t>S</w:t>
                          </w:r>
                          <w:r w:rsidR="002B5AD1">
                            <w:rPr>
                              <w:color w:val="141342" w:themeColor="text2"/>
                              <w:sz w:val="22"/>
                              <w:szCs w:val="22"/>
                            </w:rPr>
                            <w:t>aint-Hyacinthe</w:t>
                          </w: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2B5AD1" w:rsidRPr="002B5AD1">
                      <w:rPr>
                        <w:color w:val="141342" w:themeColor="text2"/>
                        <w:sz w:val="22"/>
                        <w:szCs w:val="22"/>
                      </w:rPr>
                      <w:t xml:space="preserve">771-3250 poste 2 </w:t>
                    </w:r>
                    <w:r w:rsidRPr="00AC7F94">
                      <w:rPr>
                        <w:color w:val="141342" w:themeColor="text2"/>
                        <w:sz w:val="22"/>
                        <w:szCs w:val="22"/>
                      </w:rPr>
                      <w:t xml:space="preserve">pour </w:t>
                    </w:r>
                    <w:r w:rsidR="005D4909">
                      <w:rPr>
                        <w:color w:val="141342" w:themeColor="text2"/>
                        <w:sz w:val="22"/>
                        <w:szCs w:val="22"/>
                      </w:rPr>
                      <w:t>S</w:t>
                    </w:r>
                    <w:r w:rsidR="002B5AD1">
                      <w:rPr>
                        <w:color w:val="141342" w:themeColor="text2"/>
                        <w:sz w:val="22"/>
                        <w:szCs w:val="22"/>
                      </w:rPr>
                      <w:t>aint-Hyacinthe</w:t>
                    </w: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18062B">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2B" w:rsidRDefault="0018062B" w:rsidP="00314B44">
      <w:r>
        <w:separator/>
      </w:r>
    </w:p>
  </w:footnote>
  <w:footnote w:type="continuationSeparator" w:id="0">
    <w:p w:rsidR="0018062B" w:rsidRDefault="0018062B"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E" w:rsidRDefault="0018062B"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27B98"/>
    <w:rsid w:val="00043FD9"/>
    <w:rsid w:val="00083B67"/>
    <w:rsid w:val="000C4D95"/>
    <w:rsid w:val="000D7D21"/>
    <w:rsid w:val="001770DF"/>
    <w:rsid w:val="0018062B"/>
    <w:rsid w:val="00241582"/>
    <w:rsid w:val="002815A3"/>
    <w:rsid w:val="002B5AD1"/>
    <w:rsid w:val="00314B44"/>
    <w:rsid w:val="00335414"/>
    <w:rsid w:val="003432F1"/>
    <w:rsid w:val="00396B4A"/>
    <w:rsid w:val="003A4205"/>
    <w:rsid w:val="003C0423"/>
    <w:rsid w:val="00411DEF"/>
    <w:rsid w:val="004D11FE"/>
    <w:rsid w:val="005D4909"/>
    <w:rsid w:val="005E7C40"/>
    <w:rsid w:val="006235C8"/>
    <w:rsid w:val="006D3F34"/>
    <w:rsid w:val="006E5C00"/>
    <w:rsid w:val="0072786C"/>
    <w:rsid w:val="007A5A7A"/>
    <w:rsid w:val="007E2233"/>
    <w:rsid w:val="007F7B29"/>
    <w:rsid w:val="0083198A"/>
    <w:rsid w:val="00834B7C"/>
    <w:rsid w:val="008A3A5D"/>
    <w:rsid w:val="008A78CD"/>
    <w:rsid w:val="008B39A5"/>
    <w:rsid w:val="008F0ED5"/>
    <w:rsid w:val="008F3F26"/>
    <w:rsid w:val="0091596C"/>
    <w:rsid w:val="00920229"/>
    <w:rsid w:val="009413D4"/>
    <w:rsid w:val="0096386A"/>
    <w:rsid w:val="0098631F"/>
    <w:rsid w:val="00A0491D"/>
    <w:rsid w:val="00A20BF1"/>
    <w:rsid w:val="00A27FC9"/>
    <w:rsid w:val="00A90FA2"/>
    <w:rsid w:val="00AC2F6C"/>
    <w:rsid w:val="00AC394C"/>
    <w:rsid w:val="00AC7F94"/>
    <w:rsid w:val="00B14FFE"/>
    <w:rsid w:val="00B45CD2"/>
    <w:rsid w:val="00B90F03"/>
    <w:rsid w:val="00BC7194"/>
    <w:rsid w:val="00C1148A"/>
    <w:rsid w:val="00C124DA"/>
    <w:rsid w:val="00C23CD9"/>
    <w:rsid w:val="00C30AA3"/>
    <w:rsid w:val="00C76257"/>
    <w:rsid w:val="00D31D3C"/>
    <w:rsid w:val="00D725C8"/>
    <w:rsid w:val="00DA5E6C"/>
    <w:rsid w:val="00DD0B68"/>
    <w:rsid w:val="00E42BB3"/>
    <w:rsid w:val="00E77D88"/>
    <w:rsid w:val="00E8436D"/>
    <w:rsid w:val="00E84AA6"/>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0B38E5F4"/>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HHM</Installation>
    <VersionNUM xmlns="547213c0-7e45-45be-8dca-779f93f24b2b" xsi:nil="true"/>
    <Approbationrequisepar xmlns="547213c0-7e45-45be-8dca-779f93f24b2b">Maggy Lafleur (via Josee Lavallee INH)</Approbationrequisepar>
    <RLS xmlns="547213c0-7e45-45be-8dca-779f93f24b2b">RY</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542DEFEA-A1D0-4F7C-BF26-A54FE1727039}">
  <ds:schemaRefs>
    <ds:schemaRef ds:uri="http://schemas.openxmlformats.org/officeDocument/2006/bibliography"/>
  </ds:schemaRefs>
</ds:datastoreItem>
</file>

<file path=customXml/itemProps2.xml><?xml version="1.0" encoding="utf-8"?>
<ds:datastoreItem xmlns:ds="http://schemas.openxmlformats.org/officeDocument/2006/customXml" ds:itemID="{F73C6C05-7913-42F0-B6D9-4F386A10CFA4}"/>
</file>

<file path=customXml/itemProps3.xml><?xml version="1.0" encoding="utf-8"?>
<ds:datastoreItem xmlns:ds="http://schemas.openxmlformats.org/officeDocument/2006/customXml" ds:itemID="{40CC288F-8329-4068-837A-9886DB916998}"/>
</file>

<file path=customXml/itemProps4.xml><?xml version="1.0" encoding="utf-8"?>
<ds:datastoreItem xmlns:ds="http://schemas.openxmlformats.org/officeDocument/2006/customXml" ds:itemID="{D44B2CC0-707D-40BF-88C6-F6265BD77EB4}"/>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1168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Timothé Daigle</cp:lastModifiedBy>
  <cp:revision>7</cp:revision>
  <cp:lastPrinted>2024-04-11T12:43:00Z</cp:lastPrinted>
  <dcterms:created xsi:type="dcterms:W3CDTF">2025-06-16T15:13:00Z</dcterms:created>
  <dcterms:modified xsi:type="dcterms:W3CDTF">2026-03-23T11:25:00Z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