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:rsidR="00843421" w:rsidRPr="00843421" w:rsidRDefault="00B85985" w:rsidP="004D11FE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Consultation en ergothérapie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B85985" w:rsidRPr="00B85985" w:rsidRDefault="00B85985" w:rsidP="00B85985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B85985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le rendez-vous est pour une problématique en alimentation, apporter un repas/boire, selon les directives fournies par le professionnel avec qui vous avez rendez-vous.</w:t>
      </w:r>
    </w:p>
    <w:p w:rsidR="00B85985" w:rsidRPr="00B85985" w:rsidRDefault="00B85985" w:rsidP="00B85985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B85985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Lors du 1er rendez-vous, apporter les rapports d'évaluation professionnels et médicaux qui n’ont pas été réalisés à l’hôpital Pierre-Boucher et qui vous semblent pertinents selon le motif de consultation.</w:t>
      </w:r>
    </w:p>
    <w:p w:rsidR="00C560E6" w:rsidRPr="006C41F4" w:rsidRDefault="00B85985" w:rsidP="00B85985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B85985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Pour l'enfant de plus de 1 an, apportez une paire de souliers appropriés aux activités physiques</w:t>
      </w:r>
      <w:r w:rsidR="00C560E6"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:rsidR="006C41F4" w:rsidRPr="000F08CC" w:rsidRDefault="006C41F4" w:rsidP="00B85985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En cas de pluie ou de neige, les accompagnateurs doivent également avoir une paire de chaussure pour circuler dans le bâtiment.  </w:t>
      </w:r>
    </w:p>
    <w:p w:rsidR="000F08CC" w:rsidRPr="000F08CC" w:rsidRDefault="000F08CC" w:rsidP="000F08CC">
      <w:p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6C41F4" w:rsidRDefault="006C41F4" w:rsidP="004D11FE">
      <w:pPr>
        <w:rPr>
          <w:color w:val="141342" w:themeColor="text2"/>
        </w:rPr>
      </w:pPr>
      <w:r w:rsidRPr="007F6ED2">
        <w:rPr>
          <w:color w:val="141342" w:themeColor="text2"/>
        </w:rPr>
        <w:t>Il arrive fréquemment que plusieurs rendez-vous soient planifiés le même jour avec différents intervenants. Si c’est votre cas, veuillez prendre connaissance des consignes relatives à chacun de vos autres rendez-vous.</w:t>
      </w:r>
      <w:r>
        <w:rPr>
          <w:color w:val="141342" w:themeColor="text2"/>
        </w:rPr>
        <w:t xml:space="preserve"> </w:t>
      </w:r>
    </w:p>
    <w:p w:rsidR="006C41F4" w:rsidRDefault="006C41F4" w:rsidP="004D11FE">
      <w:pPr>
        <w:rPr>
          <w:color w:val="141342" w:themeColor="text2"/>
        </w:rPr>
      </w:pPr>
    </w:p>
    <w:p w:rsidR="008D7CA4" w:rsidRDefault="008D7CA4" w:rsidP="008D7CA4">
      <w:pPr>
        <w:rPr>
          <w:b/>
          <w:color w:val="141342" w:themeColor="text2"/>
        </w:rPr>
      </w:pPr>
      <w:r w:rsidRPr="008D7CA4">
        <w:rPr>
          <w:b/>
          <w:color w:val="141342" w:themeColor="text2"/>
        </w:rPr>
        <w:t>Annulation ou report de rendez-vous</w:t>
      </w:r>
    </w:p>
    <w:p w:rsidR="008D7CA4" w:rsidRPr="008D7CA4" w:rsidRDefault="008D7CA4" w:rsidP="008D7CA4">
      <w:pPr>
        <w:rPr>
          <w:b/>
          <w:color w:val="141342" w:themeColor="text2"/>
        </w:rPr>
      </w:pPr>
    </w:p>
    <w:p w:rsidR="008D7CA4" w:rsidRPr="008D7CA4" w:rsidRDefault="008D7CA4" w:rsidP="008D7CA4">
      <w:pPr>
        <w:rPr>
          <w:color w:val="141342" w:themeColor="text2"/>
        </w:rPr>
      </w:pPr>
      <w:r w:rsidRPr="008D7CA4"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:rsidR="008D7CA4" w:rsidRPr="008D7CA4" w:rsidRDefault="008D7CA4" w:rsidP="008D7CA4">
      <w:pPr>
        <w:rPr>
          <w:color w:val="141342" w:themeColor="text2"/>
        </w:rPr>
      </w:pPr>
      <w:r w:rsidRPr="008D7CA4">
        <w:rPr>
          <w:color w:val="141342" w:themeColor="text2"/>
        </w:rPr>
        <w:t>Toute annulation effectuée à moins de 24 heures du rendez-vous sera considérée comme une absence.</w:t>
      </w:r>
    </w:p>
    <w:p w:rsidR="00A01DD4" w:rsidRDefault="008D7CA4" w:rsidP="008D7CA4">
      <w:r w:rsidRPr="008D7CA4">
        <w:rPr>
          <w:color w:val="141342" w:themeColor="text2"/>
        </w:rPr>
        <w:t>Après deux (2) absences, la demande de consultation pourrait être fermée.</w:t>
      </w:r>
    </w:p>
    <w:p w:rsidR="000F08CC" w:rsidRDefault="000F08CC" w:rsidP="004D11FE"/>
    <w:p w:rsidR="00A01DD4" w:rsidRDefault="00A01DD4" w:rsidP="004D11FE"/>
    <w:p w:rsidR="00A01DD4" w:rsidRDefault="00A01DD4" w:rsidP="004D11FE"/>
    <w:p w:rsidR="00A01DD4" w:rsidRDefault="00A01DD4" w:rsidP="004D11FE"/>
    <w:p w:rsidR="00B85985" w:rsidRDefault="00B85985" w:rsidP="004D11FE"/>
    <w:p w:rsidR="00B85985" w:rsidRDefault="00B85985" w:rsidP="004D11FE"/>
    <w:p w:rsidR="00B85985" w:rsidRDefault="00B85985" w:rsidP="004D11FE"/>
    <w:p w:rsidR="00B85985" w:rsidRDefault="00B85985" w:rsidP="004D11FE"/>
    <w:p w:rsidR="00B85985" w:rsidRDefault="00B85985" w:rsidP="004D11FE"/>
    <w:p w:rsidR="00FB37CC" w:rsidRDefault="00FB37CC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218" w:rsidRDefault="00886218" w:rsidP="00314B44">
      <w:r>
        <w:separator/>
      </w:r>
    </w:p>
  </w:endnote>
  <w:endnote w:type="continuationSeparator" w:id="0">
    <w:p w:rsidR="00886218" w:rsidRDefault="00886218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886218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A51898" w:rsidRDefault="00A20BF1" w:rsidP="00A51898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A51898"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 w:rsidR="00A51898"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 w:rsidR="00A51898"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:rsidR="00A51898" w:rsidRDefault="00A51898" w:rsidP="00A51898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350520</wp:posOffset>
              </wp:positionV>
              <wp:extent cx="5035550" cy="80645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51898" w:rsidRDefault="00A51898" w:rsidP="00A51898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 ou autres maladies infectieuses, avez été en contact avec une personne testée positive ou pour annuler votre rendez-vous, communiquez avec le 450 468-8337.</w:t>
                          </w:r>
                        </w:p>
                        <w:p w:rsidR="00A51898" w:rsidRDefault="00A51898" w:rsidP="00A51898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-6.8pt;margin-top:27.6pt;width:396.5pt;height:6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" filled="f" stroked="f" strokeweight=".5pt">
              <v:textbox>
                <w:txbxContent>
                  <w:p w:rsidR="00A51898" w:rsidRDefault="00A51898" w:rsidP="00A51898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 ou autres maladies infectieuses, avez été en contact avec une personne testée positive ou pour annuler votre rendez-vous, communiquez avec le 450 468-8337.</w:t>
                    </w:r>
                  </w:p>
                  <w:p w:rsidR="00A51898" w:rsidRDefault="00A51898" w:rsidP="00A51898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5098415</wp:posOffset>
          </wp:positionH>
          <wp:positionV relativeFrom="paragraph">
            <wp:posOffset>287655</wp:posOffset>
          </wp:positionV>
          <wp:extent cx="1950085" cy="913765"/>
          <wp:effectExtent l="0" t="0" r="0" b="0"/>
          <wp:wrapNone/>
          <wp:docPr id="3" name="Image 3" descr="CISSS_MonteregieEst_ir cou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ISSS_MonteregieEst_ir cou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B44" w:rsidRPr="00411DEF" w:rsidRDefault="00314B44" w:rsidP="00A51898">
    <w:pPr>
      <w:pStyle w:val="Sansinterligne"/>
      <w:tabs>
        <w:tab w:val="center" w:pos="5400"/>
        <w:tab w:val="left" w:pos="9908"/>
      </w:tabs>
      <w:rPr>
        <w:color w:val="141342" w:themeColor="text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218" w:rsidRDefault="00886218" w:rsidP="00314B44">
      <w:r>
        <w:separator/>
      </w:r>
    </w:p>
  </w:footnote>
  <w:footnote w:type="continuationSeparator" w:id="0">
    <w:p w:rsidR="00886218" w:rsidRDefault="00886218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886218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41E9"/>
    <w:multiLevelType w:val="hybridMultilevel"/>
    <w:tmpl w:val="8D3E30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10304"/>
    <w:rsid w:val="00064262"/>
    <w:rsid w:val="000A5E34"/>
    <w:rsid w:val="000C0116"/>
    <w:rsid w:val="000D7D21"/>
    <w:rsid w:val="000F08CC"/>
    <w:rsid w:val="0016089A"/>
    <w:rsid w:val="00177736"/>
    <w:rsid w:val="00183539"/>
    <w:rsid w:val="00221B63"/>
    <w:rsid w:val="00241582"/>
    <w:rsid w:val="00273FE5"/>
    <w:rsid w:val="00276EEE"/>
    <w:rsid w:val="002815A3"/>
    <w:rsid w:val="0029341D"/>
    <w:rsid w:val="002A1317"/>
    <w:rsid w:val="002A38F0"/>
    <w:rsid w:val="002C6BAA"/>
    <w:rsid w:val="00314B44"/>
    <w:rsid w:val="00322E29"/>
    <w:rsid w:val="00335414"/>
    <w:rsid w:val="003432F1"/>
    <w:rsid w:val="003812A9"/>
    <w:rsid w:val="003A4205"/>
    <w:rsid w:val="003C0423"/>
    <w:rsid w:val="00401ECC"/>
    <w:rsid w:val="00411DEF"/>
    <w:rsid w:val="004D11FE"/>
    <w:rsid w:val="004E1988"/>
    <w:rsid w:val="00512CA7"/>
    <w:rsid w:val="00540976"/>
    <w:rsid w:val="005E7981"/>
    <w:rsid w:val="005E7C40"/>
    <w:rsid w:val="006C41F4"/>
    <w:rsid w:val="006D3F34"/>
    <w:rsid w:val="006E5C00"/>
    <w:rsid w:val="00703A9E"/>
    <w:rsid w:val="007B10A4"/>
    <w:rsid w:val="007E2233"/>
    <w:rsid w:val="007F7B29"/>
    <w:rsid w:val="0083198A"/>
    <w:rsid w:val="00843421"/>
    <w:rsid w:val="00886218"/>
    <w:rsid w:val="00897826"/>
    <w:rsid w:val="008A3A5D"/>
    <w:rsid w:val="008A78CD"/>
    <w:rsid w:val="008B39A5"/>
    <w:rsid w:val="008D7CA4"/>
    <w:rsid w:val="008F0ED5"/>
    <w:rsid w:val="008F3F26"/>
    <w:rsid w:val="0091596C"/>
    <w:rsid w:val="00920229"/>
    <w:rsid w:val="00961023"/>
    <w:rsid w:val="0096386A"/>
    <w:rsid w:val="009C5C31"/>
    <w:rsid w:val="009C7879"/>
    <w:rsid w:val="00A01DD4"/>
    <w:rsid w:val="00A20BF1"/>
    <w:rsid w:val="00A237DF"/>
    <w:rsid w:val="00A51898"/>
    <w:rsid w:val="00A86980"/>
    <w:rsid w:val="00AC394C"/>
    <w:rsid w:val="00AC7F94"/>
    <w:rsid w:val="00B45CD2"/>
    <w:rsid w:val="00B85985"/>
    <w:rsid w:val="00BB54D8"/>
    <w:rsid w:val="00BC7194"/>
    <w:rsid w:val="00C1148A"/>
    <w:rsid w:val="00C124DA"/>
    <w:rsid w:val="00C3759A"/>
    <w:rsid w:val="00C560E6"/>
    <w:rsid w:val="00C73C9D"/>
    <w:rsid w:val="00D279CA"/>
    <w:rsid w:val="00D31D3C"/>
    <w:rsid w:val="00D725C8"/>
    <w:rsid w:val="00D94E46"/>
    <w:rsid w:val="00DA5E6C"/>
    <w:rsid w:val="00DD0B68"/>
    <w:rsid w:val="00DE33B8"/>
    <w:rsid w:val="00E0478E"/>
    <w:rsid w:val="00E42BB3"/>
    <w:rsid w:val="00E77D88"/>
    <w:rsid w:val="00E8436D"/>
    <w:rsid w:val="00E84AA6"/>
    <w:rsid w:val="00F024AD"/>
    <w:rsid w:val="00F03543"/>
    <w:rsid w:val="00F40034"/>
    <w:rsid w:val="00F771C9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49EF6E62-5321-4EF2-968D-3ABAE24179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4E68E5-27D3-4420-B341-D339D9DB7565}"/>
</file>

<file path=customXml/itemProps3.xml><?xml version="1.0" encoding="utf-8"?>
<ds:datastoreItem xmlns:ds="http://schemas.openxmlformats.org/officeDocument/2006/customXml" ds:itemID="{FB5AA4AA-5839-4FA1-AD35-FB1DE10A1636}"/>
</file>

<file path=customXml/itemProps4.xml><?xml version="1.0" encoding="utf-8"?>
<ds:datastoreItem xmlns:ds="http://schemas.openxmlformats.org/officeDocument/2006/customXml" ds:itemID="{43ABBFD8-7645-4A59-9736-024C43A67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2026-02-03T13:12:00Z</dcterms:created>
  <dcterms:modified xsi:type="dcterms:W3CDTF">2026-02-03T13:12:00Z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